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61275" w:rsidRDefault="00A61275" w:rsidP="00A6127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>
            <wp:extent cx="2962275" cy="1924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2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75" w:rsidRDefault="00A61275" w:rsidP="00A61275">
      <w:pPr>
        <w:jc w:val="center"/>
        <w:rPr>
          <w:rFonts w:cstheme="minorHAnsi"/>
          <w:b/>
          <w:sz w:val="24"/>
          <w:szCs w:val="24"/>
        </w:rPr>
      </w:pPr>
    </w:p>
    <w:p w:rsidR="00210AD1" w:rsidRPr="00D73797" w:rsidRDefault="00210AD1" w:rsidP="00A61275">
      <w:pPr>
        <w:jc w:val="center"/>
        <w:rPr>
          <w:rFonts w:cstheme="minorHAnsi"/>
          <w:b/>
          <w:sz w:val="36"/>
          <w:szCs w:val="36"/>
        </w:rPr>
      </w:pPr>
      <w:r w:rsidRPr="00D73797">
        <w:rPr>
          <w:rFonts w:cstheme="minorHAnsi"/>
          <w:b/>
          <w:sz w:val="36"/>
          <w:szCs w:val="36"/>
        </w:rPr>
        <w:t xml:space="preserve">ΔΕΛΤΙΟ ΤΥΠΟΥ </w:t>
      </w:r>
    </w:p>
    <w:p w:rsidR="008A14D6" w:rsidRPr="00D73797" w:rsidRDefault="00D73797" w:rsidP="00CF2890">
      <w:pPr>
        <w:jc w:val="center"/>
        <w:rPr>
          <w:rFonts w:cstheme="minorHAnsi"/>
          <w:b/>
          <w:sz w:val="32"/>
          <w:szCs w:val="32"/>
        </w:rPr>
      </w:pPr>
      <w:r w:rsidRPr="00D73797">
        <w:rPr>
          <w:rFonts w:cstheme="minorHAnsi"/>
          <w:b/>
          <w:sz w:val="32"/>
          <w:szCs w:val="32"/>
          <w:lang w:val="en-US"/>
        </w:rPr>
        <w:t>To</w:t>
      </w:r>
      <w:r w:rsidRPr="00D73797">
        <w:rPr>
          <w:rFonts w:cstheme="minorHAnsi"/>
          <w:b/>
          <w:sz w:val="32"/>
          <w:szCs w:val="32"/>
        </w:rPr>
        <w:t xml:space="preserve"> </w:t>
      </w:r>
      <w:r w:rsidR="008A14D6" w:rsidRPr="00D73797">
        <w:rPr>
          <w:rFonts w:cstheme="minorHAnsi"/>
          <w:b/>
          <w:sz w:val="32"/>
          <w:szCs w:val="32"/>
        </w:rPr>
        <w:t>1ο Φεστιβάλ Επισ</w:t>
      </w:r>
      <w:r w:rsidRPr="00D73797">
        <w:rPr>
          <w:rFonts w:cstheme="minorHAnsi"/>
          <w:b/>
          <w:sz w:val="32"/>
          <w:szCs w:val="32"/>
        </w:rPr>
        <w:t>τήμης και Καινοτομίας είναι γεγονός!</w:t>
      </w:r>
    </w:p>
    <w:p w:rsidR="00D73797" w:rsidRDefault="00AB3862" w:rsidP="00CF2890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Ένα μοναδικό</w:t>
      </w:r>
      <w:r w:rsidR="00D73797">
        <w:rPr>
          <w:rFonts w:cstheme="minorHAnsi"/>
          <w:b/>
          <w:i/>
          <w:sz w:val="28"/>
          <w:szCs w:val="28"/>
        </w:rPr>
        <w:t xml:space="preserve"> φεστιβάλ για τις επιστήμες</w:t>
      </w:r>
    </w:p>
    <w:p w:rsidR="00D73797" w:rsidRDefault="00D73797" w:rsidP="00CF2890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που θα «ξεκλειδώσει» μυστήρια της καθημερινότητάς μας</w:t>
      </w:r>
    </w:p>
    <w:p w:rsidR="00CF2890" w:rsidRPr="00D41A86" w:rsidRDefault="00D73797" w:rsidP="00CF2890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από</w:t>
      </w:r>
      <w:r w:rsidR="00AB3862">
        <w:rPr>
          <w:rFonts w:cstheme="minorHAnsi"/>
          <w:b/>
          <w:i/>
          <w:sz w:val="28"/>
          <w:szCs w:val="28"/>
        </w:rPr>
        <w:t xml:space="preserve"> την</w:t>
      </w:r>
      <w:r>
        <w:rPr>
          <w:rFonts w:cstheme="minorHAnsi"/>
          <w:b/>
          <w:i/>
          <w:sz w:val="28"/>
          <w:szCs w:val="28"/>
        </w:rPr>
        <w:t xml:space="preserve"> </w:t>
      </w:r>
      <w:r w:rsidR="00CF2890" w:rsidRPr="00D41A86">
        <w:rPr>
          <w:rFonts w:cstheme="minorHAnsi"/>
          <w:b/>
          <w:i/>
          <w:sz w:val="28"/>
          <w:szCs w:val="28"/>
        </w:rPr>
        <w:t xml:space="preserve">Τετάρτη 30 Απριλίου  έως </w:t>
      </w:r>
      <w:r w:rsidR="00AB3862">
        <w:rPr>
          <w:rFonts w:cstheme="minorHAnsi"/>
          <w:b/>
          <w:i/>
          <w:sz w:val="28"/>
          <w:szCs w:val="28"/>
        </w:rPr>
        <w:t xml:space="preserve">την </w:t>
      </w:r>
      <w:r w:rsidR="00CF2890" w:rsidRPr="00D41A86">
        <w:rPr>
          <w:rFonts w:cstheme="minorHAnsi"/>
          <w:b/>
          <w:i/>
          <w:sz w:val="28"/>
          <w:szCs w:val="28"/>
        </w:rPr>
        <w:t xml:space="preserve"> Κυριακή 4 Μαΐου</w:t>
      </w:r>
    </w:p>
    <w:p w:rsidR="00CF2890" w:rsidRPr="00D41A86" w:rsidRDefault="008D39DA" w:rsidP="00CF2890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στην  </w:t>
      </w:r>
      <w:proofErr w:type="spellStart"/>
      <w:r>
        <w:rPr>
          <w:rFonts w:cstheme="minorHAnsi"/>
          <w:b/>
          <w:i/>
          <w:sz w:val="28"/>
          <w:szCs w:val="28"/>
        </w:rPr>
        <w:t>Τεχνόπολη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 w:rsidR="00DD109A">
        <w:rPr>
          <w:rFonts w:cstheme="minorHAnsi"/>
          <w:b/>
          <w:i/>
          <w:sz w:val="28"/>
          <w:szCs w:val="28"/>
        </w:rPr>
        <w:t xml:space="preserve">του </w:t>
      </w:r>
      <w:r w:rsidR="00DD109A" w:rsidRPr="00DD109A">
        <w:rPr>
          <w:rFonts w:cstheme="minorHAnsi"/>
          <w:b/>
          <w:i/>
          <w:sz w:val="28"/>
          <w:szCs w:val="28"/>
        </w:rPr>
        <w:t>Δήμου Αθηναίων</w:t>
      </w:r>
      <w:r>
        <w:rPr>
          <w:rFonts w:cstheme="minorHAnsi"/>
          <w:b/>
          <w:i/>
          <w:sz w:val="28"/>
          <w:szCs w:val="28"/>
        </w:rPr>
        <w:t xml:space="preserve"> </w:t>
      </w:r>
    </w:p>
    <w:p w:rsidR="00D73797" w:rsidRDefault="00D73797" w:rsidP="00D73797">
      <w:pPr>
        <w:pStyle w:val="Default"/>
      </w:pPr>
    </w:p>
    <w:p w:rsidR="00D73797" w:rsidRDefault="00D73797" w:rsidP="00D73797">
      <w:pPr>
        <w:pStyle w:val="Default"/>
        <w:rPr>
          <w:rFonts w:asciiTheme="minorHAnsi" w:hAnsiTheme="minorHAnsi" w:cstheme="minorHAnsi"/>
          <w:color w:val="auto"/>
        </w:rPr>
      </w:pPr>
      <w:r w:rsidRPr="00D73797">
        <w:rPr>
          <w:rFonts w:asciiTheme="minorHAnsi" w:hAnsiTheme="minorHAnsi" w:cstheme="minorHAnsi"/>
          <w:color w:val="auto"/>
        </w:rPr>
        <w:t xml:space="preserve">Τα παιδιά μας θα ζήσουν 120 χρόνια; </w:t>
      </w:r>
    </w:p>
    <w:p w:rsidR="00D73797" w:rsidRPr="00D73797" w:rsidRDefault="00D73797" w:rsidP="00D73797">
      <w:pPr>
        <w:pStyle w:val="Default"/>
        <w:rPr>
          <w:rFonts w:asciiTheme="minorHAnsi" w:hAnsiTheme="minorHAnsi" w:cstheme="minorHAnsi"/>
          <w:color w:val="auto"/>
        </w:rPr>
      </w:pPr>
      <w:r w:rsidRPr="00D73797">
        <w:rPr>
          <w:rFonts w:asciiTheme="minorHAnsi" w:hAnsiTheme="minorHAnsi" w:cstheme="minorHAnsi"/>
          <w:color w:val="auto"/>
        </w:rPr>
        <w:t xml:space="preserve">Να κάνουμε εμβόλια ή να μην κάνουμε; </w:t>
      </w:r>
    </w:p>
    <w:p w:rsidR="00A12539" w:rsidRPr="00A12539" w:rsidRDefault="00D73797" w:rsidP="00A12539">
      <w:pPr>
        <w:pStyle w:val="Default"/>
        <w:rPr>
          <w:rFonts w:asciiTheme="minorHAnsi" w:hAnsiTheme="minorHAnsi" w:cstheme="minorHAnsi"/>
          <w:color w:val="auto"/>
        </w:rPr>
      </w:pPr>
      <w:r w:rsidRPr="00A12539">
        <w:rPr>
          <w:rFonts w:asciiTheme="minorHAnsi" w:hAnsiTheme="minorHAnsi" w:cstheme="minorHAnsi"/>
          <w:color w:val="auto"/>
        </w:rPr>
        <w:t xml:space="preserve">Μπορούμε να προβλέψουμε τους σεισμούς;  </w:t>
      </w:r>
    </w:p>
    <w:p w:rsidR="00E0172D" w:rsidRPr="00A12539" w:rsidRDefault="00E0172D" w:rsidP="00A12539">
      <w:pPr>
        <w:pStyle w:val="Default"/>
        <w:rPr>
          <w:rFonts w:asciiTheme="minorHAnsi" w:hAnsiTheme="minorHAnsi" w:cstheme="minorHAnsi"/>
          <w:color w:val="auto"/>
        </w:rPr>
      </w:pPr>
      <w:r w:rsidRPr="00A12539">
        <w:rPr>
          <w:rFonts w:asciiTheme="minorHAnsi" w:hAnsiTheme="minorHAnsi" w:cstheme="minorHAnsi"/>
          <w:color w:val="auto"/>
        </w:rPr>
        <w:t>Ποιος είναι ο ήχος του Διαστήματος;</w:t>
      </w:r>
    </w:p>
    <w:p w:rsidR="00E0172D" w:rsidRPr="00A12539" w:rsidRDefault="00E0172D" w:rsidP="00A12539">
      <w:pPr>
        <w:pStyle w:val="Default"/>
        <w:rPr>
          <w:rFonts w:asciiTheme="minorHAnsi" w:hAnsiTheme="minorHAnsi" w:cstheme="minorHAnsi"/>
          <w:color w:val="auto"/>
        </w:rPr>
      </w:pPr>
      <w:r w:rsidRPr="00A12539">
        <w:rPr>
          <w:rFonts w:asciiTheme="minorHAnsi" w:hAnsiTheme="minorHAnsi" w:cstheme="minorHAnsi"/>
          <w:color w:val="auto"/>
        </w:rPr>
        <w:t>Ποια σχέση μπορεί να έχει η κβαντική Φυσική με το σταφιδόψωμο;</w:t>
      </w:r>
    </w:p>
    <w:p w:rsidR="00E0172D" w:rsidRPr="00A12539" w:rsidRDefault="00E0172D" w:rsidP="00A12539">
      <w:pPr>
        <w:pStyle w:val="Default"/>
        <w:rPr>
          <w:rFonts w:asciiTheme="minorHAnsi" w:hAnsiTheme="minorHAnsi" w:cstheme="minorHAnsi"/>
          <w:color w:val="auto"/>
        </w:rPr>
      </w:pPr>
      <w:r w:rsidRPr="00A12539">
        <w:rPr>
          <w:rFonts w:asciiTheme="minorHAnsi" w:hAnsiTheme="minorHAnsi" w:cstheme="minorHAnsi"/>
          <w:color w:val="auto"/>
        </w:rPr>
        <w:t>Βρέθηκε τελικά το Σωματίδιο του Θεού;</w:t>
      </w:r>
    </w:p>
    <w:p w:rsidR="000A557F" w:rsidRPr="00A12539" w:rsidRDefault="000A557F" w:rsidP="00A12539">
      <w:pPr>
        <w:pStyle w:val="Default"/>
        <w:rPr>
          <w:rFonts w:asciiTheme="minorHAnsi" w:hAnsiTheme="minorHAnsi" w:cstheme="minorHAnsi"/>
          <w:color w:val="auto"/>
        </w:rPr>
      </w:pPr>
      <w:r w:rsidRPr="00A12539">
        <w:rPr>
          <w:rFonts w:asciiTheme="minorHAnsi" w:hAnsiTheme="minorHAnsi" w:cstheme="minorHAnsi"/>
          <w:color w:val="auto"/>
        </w:rPr>
        <w:t>Μπορεί η Επιστήμη να γίνει διασκεδαστική;</w:t>
      </w:r>
    </w:p>
    <w:p w:rsidR="000A557F" w:rsidRPr="00E0172D" w:rsidRDefault="000A557F" w:rsidP="006A2A7D">
      <w:pPr>
        <w:rPr>
          <w:rFonts w:cstheme="minorHAnsi"/>
          <w:sz w:val="24"/>
          <w:szCs w:val="24"/>
        </w:rPr>
      </w:pPr>
    </w:p>
    <w:p w:rsidR="00D73797" w:rsidRPr="00D73797" w:rsidRDefault="00D73797" w:rsidP="006A2A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Αυτά είναι μόνο μερικά από τα ερωτήματα που θα απαντηθούν στο πλαίσιο του 1</w:t>
      </w:r>
      <w:r w:rsidRPr="00D73797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 xml:space="preserve"> Φεστιβάλ Επιστήμης και Καινοτομίας με θέμα «Η επιστήμη στην καθημερινότητά μας» που διεξάγεται για πρώτη φορά στην Αθήνα, από τις 30 Απριλίου μέχρι τις 4 </w:t>
      </w:r>
      <w:r w:rsidR="006B75E6">
        <w:rPr>
          <w:rFonts w:cstheme="minorHAnsi"/>
          <w:sz w:val="24"/>
          <w:szCs w:val="24"/>
        </w:rPr>
        <w:t>Μαΐου</w:t>
      </w:r>
      <w:bookmarkStart w:id="0" w:name="_GoBack"/>
      <w:bookmarkEnd w:id="0"/>
      <w:r w:rsidR="006B75E6">
        <w:rPr>
          <w:rFonts w:cstheme="minorHAnsi"/>
          <w:sz w:val="24"/>
          <w:szCs w:val="24"/>
        </w:rPr>
        <w:t xml:space="preserve">, στην </w:t>
      </w:r>
      <w:r w:rsidR="008D39DA">
        <w:rPr>
          <w:rFonts w:cstheme="minorHAnsi"/>
          <w:sz w:val="24"/>
          <w:szCs w:val="24"/>
        </w:rPr>
        <w:t xml:space="preserve"> </w:t>
      </w:r>
      <w:proofErr w:type="spellStart"/>
      <w:r w:rsidR="008D39DA">
        <w:rPr>
          <w:rFonts w:cstheme="minorHAnsi"/>
          <w:sz w:val="24"/>
          <w:szCs w:val="24"/>
        </w:rPr>
        <w:t>Τεχνόπολη</w:t>
      </w:r>
      <w:proofErr w:type="spellEnd"/>
      <w:r w:rsidR="006B75E6" w:rsidRPr="006B75E6">
        <w:rPr>
          <w:rFonts w:cstheme="minorHAnsi"/>
          <w:sz w:val="24"/>
          <w:szCs w:val="24"/>
        </w:rPr>
        <w:t xml:space="preserve"> </w:t>
      </w:r>
      <w:r w:rsidR="009C45AA">
        <w:rPr>
          <w:rFonts w:cstheme="minorHAnsi"/>
          <w:sz w:val="24"/>
          <w:szCs w:val="24"/>
        </w:rPr>
        <w:t>του Δ</w:t>
      </w:r>
      <w:r w:rsidR="008D39DA">
        <w:rPr>
          <w:rFonts w:cstheme="minorHAnsi"/>
          <w:sz w:val="24"/>
          <w:szCs w:val="24"/>
        </w:rPr>
        <w:t>ήμου Αθηναί</w:t>
      </w:r>
      <w:r w:rsidR="006B75E6">
        <w:rPr>
          <w:rFonts w:cstheme="minorHAnsi"/>
          <w:sz w:val="24"/>
          <w:szCs w:val="24"/>
        </w:rPr>
        <w:t>ων</w:t>
      </w:r>
      <w:r>
        <w:rPr>
          <w:rFonts w:cstheme="minorHAnsi"/>
          <w:sz w:val="24"/>
          <w:szCs w:val="24"/>
        </w:rPr>
        <w:t xml:space="preserve">. </w:t>
      </w:r>
    </w:p>
    <w:p w:rsidR="00AB3862" w:rsidRDefault="00D73797" w:rsidP="00CF28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Ακολουθώντας</w:t>
      </w:r>
      <w:r w:rsidR="004B290B" w:rsidRPr="00A61275">
        <w:rPr>
          <w:rFonts w:cstheme="minorHAnsi"/>
          <w:sz w:val="24"/>
          <w:szCs w:val="24"/>
        </w:rPr>
        <w:t xml:space="preserve"> </w:t>
      </w:r>
      <w:r w:rsidR="00CF2890" w:rsidRPr="00A61275">
        <w:rPr>
          <w:rFonts w:cstheme="minorHAnsi"/>
          <w:sz w:val="24"/>
          <w:szCs w:val="24"/>
        </w:rPr>
        <w:t>μεγάλα</w:t>
      </w:r>
      <w:r w:rsidR="004B290B" w:rsidRPr="00A61275">
        <w:rPr>
          <w:rFonts w:cstheme="minorHAnsi"/>
          <w:sz w:val="24"/>
          <w:szCs w:val="24"/>
        </w:rPr>
        <w:t xml:space="preserve"> </w:t>
      </w:r>
      <w:r w:rsidR="00CF2890" w:rsidRPr="00A61275">
        <w:rPr>
          <w:rFonts w:cstheme="minorHAnsi"/>
          <w:sz w:val="24"/>
          <w:szCs w:val="24"/>
        </w:rPr>
        <w:t>αντίστοιχα</w:t>
      </w:r>
      <w:r w:rsidR="004B290B" w:rsidRPr="00A61275">
        <w:rPr>
          <w:rFonts w:cstheme="minorHAnsi"/>
          <w:sz w:val="24"/>
          <w:szCs w:val="24"/>
        </w:rPr>
        <w:t xml:space="preserve"> </w:t>
      </w:r>
      <w:r w:rsidR="00E0172D">
        <w:rPr>
          <w:rFonts w:cstheme="minorHAnsi"/>
          <w:sz w:val="24"/>
          <w:szCs w:val="24"/>
        </w:rPr>
        <w:t xml:space="preserve">διεθνή </w:t>
      </w:r>
      <w:r w:rsidR="00CF2890" w:rsidRPr="00A61275">
        <w:rPr>
          <w:rFonts w:cstheme="minorHAnsi"/>
          <w:sz w:val="24"/>
          <w:szCs w:val="24"/>
        </w:rPr>
        <w:t>φεστιβάλ</w:t>
      </w:r>
      <w:r w:rsidR="004B290B" w:rsidRPr="00A61275">
        <w:rPr>
          <w:rFonts w:cstheme="minorHAnsi"/>
          <w:sz w:val="24"/>
          <w:szCs w:val="24"/>
        </w:rPr>
        <w:t xml:space="preserve"> , το </w:t>
      </w:r>
      <w:r>
        <w:rPr>
          <w:rFonts w:cstheme="minorHAnsi"/>
          <w:sz w:val="24"/>
          <w:szCs w:val="24"/>
        </w:rPr>
        <w:t>1</w:t>
      </w:r>
      <w:r w:rsidRPr="00D73797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Φεστιβάλ Επιστήμης και Καινοτομίας </w:t>
      </w:r>
      <w:r w:rsidR="00AB3862">
        <w:rPr>
          <w:rFonts w:cstheme="minorHAnsi"/>
          <w:sz w:val="24"/>
          <w:szCs w:val="24"/>
        </w:rPr>
        <w:t>ενθαρρύνει τους ανθρώπους όλων των ηλικιών να ανακαλύψουν τον κόσμο γύρω τους.</w:t>
      </w:r>
      <w:r w:rsidR="00240558">
        <w:rPr>
          <w:rFonts w:cstheme="minorHAnsi"/>
          <w:sz w:val="24"/>
          <w:szCs w:val="24"/>
        </w:rPr>
        <w:t xml:space="preserve"> </w:t>
      </w:r>
      <w:r w:rsidR="00AB3862">
        <w:rPr>
          <w:rFonts w:cstheme="minorHAnsi"/>
          <w:sz w:val="24"/>
          <w:szCs w:val="24"/>
        </w:rPr>
        <w:t xml:space="preserve">Μέσα από μια σειρά </w:t>
      </w:r>
      <w:r w:rsidR="00D95014">
        <w:rPr>
          <w:rFonts w:cstheme="minorHAnsi"/>
          <w:sz w:val="24"/>
          <w:szCs w:val="24"/>
        </w:rPr>
        <w:t xml:space="preserve">διαδραστικών εκθεμάτων, </w:t>
      </w:r>
      <w:r w:rsidR="00A12539">
        <w:rPr>
          <w:rFonts w:cstheme="minorHAnsi"/>
          <w:sz w:val="24"/>
          <w:szCs w:val="24"/>
        </w:rPr>
        <w:t>ομιλιών, προβολών και</w:t>
      </w:r>
      <w:r w:rsidR="00AB3862">
        <w:rPr>
          <w:rFonts w:cstheme="minorHAnsi"/>
          <w:sz w:val="24"/>
          <w:szCs w:val="24"/>
        </w:rPr>
        <w:t xml:space="preserve"> βιωματικών εμπειριών, σ</w:t>
      </w:r>
      <w:r w:rsidR="00C5541F">
        <w:rPr>
          <w:rFonts w:cstheme="minorHAnsi"/>
          <w:sz w:val="24"/>
          <w:szCs w:val="24"/>
        </w:rPr>
        <w:t>τόχοι</w:t>
      </w:r>
      <w:r w:rsidR="00AB3862">
        <w:rPr>
          <w:rFonts w:cstheme="minorHAnsi"/>
          <w:sz w:val="24"/>
          <w:szCs w:val="24"/>
        </w:rPr>
        <w:t xml:space="preserve"> του φεστιβάλ είναι:</w:t>
      </w:r>
    </w:p>
    <w:p w:rsidR="00CF2890" w:rsidRPr="00AB3862" w:rsidRDefault="00AB3862" w:rsidP="00AB38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862">
        <w:rPr>
          <w:rFonts w:cstheme="minorHAnsi"/>
          <w:sz w:val="24"/>
          <w:szCs w:val="24"/>
        </w:rPr>
        <w:t xml:space="preserve">να  </w:t>
      </w:r>
      <w:r w:rsidR="00CF2890" w:rsidRPr="00AB3862">
        <w:rPr>
          <w:rFonts w:cstheme="minorHAnsi"/>
          <w:sz w:val="24"/>
          <w:szCs w:val="24"/>
        </w:rPr>
        <w:t>συνδ</w:t>
      </w:r>
      <w:r w:rsidR="008C16AE">
        <w:rPr>
          <w:rFonts w:cstheme="minorHAnsi"/>
          <w:sz w:val="24"/>
          <w:szCs w:val="24"/>
        </w:rPr>
        <w:t xml:space="preserve">έσει </w:t>
      </w:r>
      <w:r w:rsidR="00D95014">
        <w:rPr>
          <w:rFonts w:cstheme="minorHAnsi"/>
          <w:sz w:val="24"/>
          <w:szCs w:val="24"/>
        </w:rPr>
        <w:t xml:space="preserve">τις επιστήμες </w:t>
      </w:r>
      <w:r w:rsidR="008C16AE">
        <w:rPr>
          <w:rFonts w:cstheme="minorHAnsi"/>
          <w:sz w:val="24"/>
          <w:szCs w:val="24"/>
        </w:rPr>
        <w:t>με την καθημερινή μας ζωή</w:t>
      </w:r>
      <w:r w:rsidR="000A557F">
        <w:rPr>
          <w:rFonts w:cstheme="minorHAnsi"/>
          <w:sz w:val="24"/>
          <w:szCs w:val="24"/>
        </w:rPr>
        <w:t xml:space="preserve"> ή να αναδείξει τον ρόλο της επιστήμης στην καθημερινή μας ζωή</w:t>
      </w:r>
    </w:p>
    <w:p w:rsidR="00CF2890" w:rsidRPr="00AB3862" w:rsidRDefault="00CF2890" w:rsidP="00AB38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862">
        <w:rPr>
          <w:rFonts w:cstheme="minorHAnsi"/>
          <w:sz w:val="24"/>
          <w:szCs w:val="24"/>
        </w:rPr>
        <w:t xml:space="preserve">να </w:t>
      </w:r>
      <w:r w:rsidR="000A557F">
        <w:rPr>
          <w:rFonts w:cstheme="minorHAnsi"/>
          <w:sz w:val="24"/>
          <w:szCs w:val="24"/>
        </w:rPr>
        <w:t xml:space="preserve">παρουσιάσει </w:t>
      </w:r>
      <w:r w:rsidRPr="00AB3862">
        <w:rPr>
          <w:rFonts w:cstheme="minorHAnsi"/>
          <w:sz w:val="24"/>
          <w:szCs w:val="24"/>
        </w:rPr>
        <w:t xml:space="preserve"> την εξαιρετική ερευνητική εργασία που πραγματοποιείται και στην Ελλάδα </w:t>
      </w:r>
    </w:p>
    <w:p w:rsidR="00CF2890" w:rsidRPr="00AB3862" w:rsidRDefault="00CF2890" w:rsidP="00AB38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862">
        <w:rPr>
          <w:rFonts w:cstheme="minorHAnsi"/>
          <w:sz w:val="24"/>
          <w:szCs w:val="24"/>
        </w:rPr>
        <w:t>να εμπνεύσει και να δημιουργήσει νέα πρό</w:t>
      </w:r>
      <w:r w:rsidR="00AB3862">
        <w:rPr>
          <w:rFonts w:cstheme="minorHAnsi"/>
          <w:sz w:val="24"/>
          <w:szCs w:val="24"/>
        </w:rPr>
        <w:t xml:space="preserve">τυπα από το χώρο των επιστημών </w:t>
      </w:r>
    </w:p>
    <w:p w:rsidR="000C5690" w:rsidRDefault="00CF2890" w:rsidP="00AB38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3862">
        <w:rPr>
          <w:rFonts w:cstheme="minorHAnsi"/>
          <w:sz w:val="24"/>
          <w:szCs w:val="24"/>
        </w:rPr>
        <w:t>να αναδείξει την «ομορφιά» της επιστήμης  και της έρευνας και να ψυχαγωγήσει</w:t>
      </w:r>
      <w:r w:rsidR="0094768A" w:rsidRPr="00AB3862">
        <w:rPr>
          <w:rFonts w:cstheme="minorHAnsi"/>
          <w:sz w:val="24"/>
          <w:szCs w:val="24"/>
        </w:rPr>
        <w:t xml:space="preserve"> μέσω αυτών</w:t>
      </w:r>
    </w:p>
    <w:p w:rsidR="006A2A7D" w:rsidRPr="00AB3862" w:rsidRDefault="000A557F" w:rsidP="00AB38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να δώσει σε απαντήσεις σε πολύπλοκα επιστημονικά θέματα  </w:t>
      </w:r>
    </w:p>
    <w:p w:rsidR="00AB3862" w:rsidRDefault="00AB3862" w:rsidP="00E112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ενότητες που καλύπτει το φεστιβάλ περιλαμβάνουν:</w:t>
      </w:r>
    </w:p>
    <w:p w:rsidR="00AB3862" w:rsidRPr="00F45C92" w:rsidRDefault="00AB3862" w:rsidP="00E112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Φυσική, </w:t>
      </w:r>
      <w:r w:rsidRPr="00A61275">
        <w:rPr>
          <w:rFonts w:cstheme="minorHAnsi"/>
          <w:sz w:val="24"/>
          <w:szCs w:val="24"/>
        </w:rPr>
        <w:t>Χημεία</w:t>
      </w:r>
      <w:r>
        <w:rPr>
          <w:rFonts w:cstheme="minorHAnsi"/>
          <w:sz w:val="24"/>
          <w:szCs w:val="24"/>
        </w:rPr>
        <w:t>,</w:t>
      </w:r>
      <w:r w:rsidRPr="00A61275">
        <w:rPr>
          <w:rFonts w:cstheme="minorHAnsi"/>
          <w:sz w:val="24"/>
          <w:szCs w:val="24"/>
        </w:rPr>
        <w:t xml:space="preserve"> Βιοτεχνολογία- Γενετική,</w:t>
      </w:r>
      <w:r>
        <w:rPr>
          <w:rFonts w:cstheme="minorHAnsi"/>
          <w:sz w:val="24"/>
          <w:szCs w:val="24"/>
        </w:rPr>
        <w:t xml:space="preserve"> Γεωλογία, Μαθηματικά, Περιβάλλον-Βιώσιμη Ανάπτυξη</w:t>
      </w:r>
      <w:r w:rsidRPr="00A61275">
        <w:rPr>
          <w:rFonts w:cstheme="minorHAnsi"/>
          <w:sz w:val="24"/>
          <w:szCs w:val="24"/>
        </w:rPr>
        <w:t>, Ιστο</w:t>
      </w:r>
      <w:r>
        <w:rPr>
          <w:rFonts w:cstheme="minorHAnsi"/>
          <w:sz w:val="24"/>
          <w:szCs w:val="24"/>
        </w:rPr>
        <w:t>ρία και Φιλοσοφία των Επιστημών</w:t>
      </w:r>
      <w:r w:rsidRPr="00A6127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Υ</w:t>
      </w:r>
      <w:r w:rsidRPr="00A61275">
        <w:rPr>
          <w:rFonts w:cstheme="minorHAnsi"/>
          <w:sz w:val="24"/>
          <w:szCs w:val="24"/>
        </w:rPr>
        <w:t>γεία, Διατροφή</w:t>
      </w:r>
      <w:r>
        <w:rPr>
          <w:rFonts w:cstheme="minorHAnsi"/>
          <w:sz w:val="24"/>
          <w:szCs w:val="24"/>
        </w:rPr>
        <w:t>, Αστρονομία, Τεχνολογία, Επιστήμη Υλικών, Ρομποτική</w:t>
      </w:r>
      <w:r w:rsidR="00F45C92" w:rsidRPr="00F45C92">
        <w:rPr>
          <w:rFonts w:cstheme="minorHAnsi"/>
          <w:sz w:val="24"/>
          <w:szCs w:val="24"/>
        </w:rPr>
        <w:t xml:space="preserve">, </w:t>
      </w:r>
      <w:r w:rsidR="00F45C92">
        <w:rPr>
          <w:rFonts w:cstheme="minorHAnsi"/>
          <w:sz w:val="24"/>
          <w:szCs w:val="24"/>
        </w:rPr>
        <w:t>Επιστήμη και Τέχνη</w:t>
      </w:r>
    </w:p>
    <w:p w:rsidR="00AB3862" w:rsidRDefault="00AB3862" w:rsidP="00E112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Απευθυνόμενο σε μικρούς και μεγάλους, το φεστιβάλ χωρίζεται σε </w:t>
      </w:r>
      <w:r w:rsidR="000A557F">
        <w:rPr>
          <w:rFonts w:cstheme="minorHAnsi"/>
          <w:sz w:val="24"/>
          <w:szCs w:val="24"/>
        </w:rPr>
        <w:t xml:space="preserve">τέσσερις </w:t>
      </w:r>
      <w:r>
        <w:rPr>
          <w:rFonts w:cstheme="minorHAnsi"/>
          <w:sz w:val="24"/>
          <w:szCs w:val="24"/>
        </w:rPr>
        <w:t>ζώνες ανάλογα με το κοινό:</w:t>
      </w:r>
    </w:p>
    <w:p w:rsidR="008C16AE" w:rsidRDefault="00AB3862" w:rsidP="00AB386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C16AE">
        <w:rPr>
          <w:rFonts w:cstheme="minorHAnsi"/>
          <w:b/>
          <w:sz w:val="24"/>
          <w:szCs w:val="24"/>
        </w:rPr>
        <w:t>Π</w:t>
      </w:r>
      <w:r w:rsidR="0094768A" w:rsidRPr="008C16AE">
        <w:rPr>
          <w:rFonts w:cstheme="minorHAnsi"/>
          <w:b/>
          <w:sz w:val="24"/>
          <w:szCs w:val="24"/>
        </w:rPr>
        <w:t>ρωινή ζώνη</w:t>
      </w:r>
      <w:r w:rsidR="008C16AE">
        <w:rPr>
          <w:rFonts w:cstheme="minorHAnsi"/>
          <w:b/>
          <w:sz w:val="24"/>
          <w:szCs w:val="24"/>
        </w:rPr>
        <w:t xml:space="preserve"> με διαδραστικά εκθέματα και θεατρικές παραστάσεις </w:t>
      </w:r>
      <w:r w:rsidR="0094768A" w:rsidRPr="008C16AE">
        <w:rPr>
          <w:rFonts w:cstheme="minorHAnsi"/>
          <w:b/>
          <w:sz w:val="24"/>
          <w:szCs w:val="24"/>
        </w:rPr>
        <w:t xml:space="preserve">για σχολεία </w:t>
      </w:r>
      <w:r w:rsidR="00E1127F" w:rsidRPr="008C16AE">
        <w:rPr>
          <w:rFonts w:cstheme="minorHAnsi"/>
          <w:b/>
          <w:sz w:val="24"/>
          <w:szCs w:val="24"/>
        </w:rPr>
        <w:t>και μαθητές</w:t>
      </w:r>
      <w:r w:rsidR="008C16AE">
        <w:rPr>
          <w:rFonts w:cstheme="minorHAnsi"/>
          <w:b/>
          <w:sz w:val="24"/>
          <w:szCs w:val="24"/>
        </w:rPr>
        <w:t>, όπως:</w:t>
      </w:r>
    </w:p>
    <w:p w:rsidR="008C16AE" w:rsidRPr="008C16AE" w:rsidRDefault="008C16AE" w:rsidP="008C16A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Γνωριμία με τ</w:t>
      </w:r>
      <w:r w:rsidRPr="008C16AE">
        <w:rPr>
          <w:rFonts w:cstheme="minorHAnsi"/>
          <w:sz w:val="24"/>
          <w:szCs w:val="24"/>
        </w:rPr>
        <w:t xml:space="preserve">ο βαθυσκάφος </w:t>
      </w:r>
      <w:r w:rsidR="00D95014">
        <w:rPr>
          <w:rFonts w:cstheme="minorHAnsi"/>
          <w:sz w:val="24"/>
          <w:szCs w:val="24"/>
        </w:rPr>
        <w:t xml:space="preserve">των Ελληνικών θαλασσών </w:t>
      </w:r>
    </w:p>
    <w:p w:rsidR="008C16AE" w:rsidRPr="008C16AE" w:rsidRDefault="008C16AE" w:rsidP="008C16A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C16AE">
        <w:rPr>
          <w:rFonts w:cstheme="minorHAnsi"/>
          <w:sz w:val="24"/>
          <w:szCs w:val="24"/>
        </w:rPr>
        <w:t xml:space="preserve">Εξαγωγή </w:t>
      </w:r>
      <w:r w:rsidRPr="008C16AE">
        <w:rPr>
          <w:rFonts w:cstheme="minorHAnsi"/>
          <w:sz w:val="24"/>
          <w:szCs w:val="24"/>
          <w:lang w:val="en-US"/>
        </w:rPr>
        <w:t>DNA</w:t>
      </w:r>
      <w:r w:rsidRPr="00A12539">
        <w:rPr>
          <w:rFonts w:cstheme="minorHAnsi"/>
          <w:sz w:val="24"/>
          <w:szCs w:val="24"/>
        </w:rPr>
        <w:t xml:space="preserve"> </w:t>
      </w:r>
      <w:r w:rsidRPr="008C16AE">
        <w:rPr>
          <w:rFonts w:cstheme="minorHAnsi"/>
          <w:sz w:val="24"/>
          <w:szCs w:val="24"/>
        </w:rPr>
        <w:t xml:space="preserve">από </w:t>
      </w:r>
      <w:r w:rsidR="00D95014">
        <w:rPr>
          <w:rFonts w:cstheme="minorHAnsi"/>
          <w:sz w:val="24"/>
          <w:szCs w:val="24"/>
        </w:rPr>
        <w:t xml:space="preserve">το </w:t>
      </w:r>
      <w:r w:rsidRPr="008C16AE">
        <w:rPr>
          <w:rFonts w:cstheme="minorHAnsi"/>
          <w:sz w:val="24"/>
          <w:szCs w:val="24"/>
        </w:rPr>
        <w:t>σάλιο</w:t>
      </w:r>
      <w:r w:rsidR="00D95014">
        <w:rPr>
          <w:rFonts w:cstheme="minorHAnsi"/>
          <w:sz w:val="24"/>
          <w:szCs w:val="24"/>
        </w:rPr>
        <w:t xml:space="preserve"> μας</w:t>
      </w:r>
    </w:p>
    <w:p w:rsidR="008C16AE" w:rsidRPr="008C16AE" w:rsidRDefault="008C16AE" w:rsidP="008C16A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C16AE">
        <w:rPr>
          <w:rFonts w:cstheme="minorHAnsi"/>
          <w:sz w:val="24"/>
          <w:szCs w:val="24"/>
        </w:rPr>
        <w:t>Πειράματα χημείας  (πως φτιάχνεται το κρασί, πως φτιάχνουμε καλλυντικά)</w:t>
      </w:r>
    </w:p>
    <w:p w:rsidR="00E1127F" w:rsidRDefault="008C16AE" w:rsidP="008C16A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C16AE">
        <w:rPr>
          <w:rFonts w:cstheme="minorHAnsi"/>
          <w:sz w:val="24"/>
          <w:szCs w:val="24"/>
        </w:rPr>
        <w:t xml:space="preserve">Ρομποτική </w:t>
      </w:r>
    </w:p>
    <w:p w:rsidR="008C16AE" w:rsidRPr="00AB3862" w:rsidRDefault="008C16AE" w:rsidP="008C16A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B3862">
        <w:rPr>
          <w:rFonts w:cstheme="minorHAnsi"/>
          <w:sz w:val="24"/>
          <w:szCs w:val="24"/>
        </w:rPr>
        <w:t xml:space="preserve">Θεατρικές παραστάσεις  </w:t>
      </w:r>
    </w:p>
    <w:p w:rsidR="008C16AE" w:rsidRPr="00AB3862" w:rsidRDefault="008C16AE" w:rsidP="008C16A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AB3862">
        <w:rPr>
          <w:rFonts w:cstheme="minorHAnsi"/>
          <w:sz w:val="24"/>
          <w:szCs w:val="24"/>
        </w:rPr>
        <w:t xml:space="preserve">«Υγεία Εν Γνώσει», </w:t>
      </w:r>
    </w:p>
    <w:p w:rsidR="008C16AE" w:rsidRPr="008C16AE" w:rsidRDefault="008C16AE" w:rsidP="008C16A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AB3862">
        <w:rPr>
          <w:rFonts w:cstheme="minorHAnsi"/>
          <w:sz w:val="24"/>
          <w:szCs w:val="24"/>
        </w:rPr>
        <w:t>«Με τα Μάτια της Γης»</w:t>
      </w:r>
    </w:p>
    <w:p w:rsidR="008C16AE" w:rsidRDefault="008C16AE" w:rsidP="008C16AE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C16AE">
        <w:rPr>
          <w:rFonts w:cstheme="minorHAnsi"/>
          <w:b/>
          <w:sz w:val="24"/>
          <w:szCs w:val="24"/>
        </w:rPr>
        <w:t>Μεσημεριανή ζώνη για νέους και επιστήμονες με προβολή ντοκιμαντέρ:</w:t>
      </w:r>
    </w:p>
    <w:p w:rsidR="008C16AE" w:rsidRDefault="008C16AE" w:rsidP="008C16A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C16AE">
        <w:rPr>
          <w:rFonts w:cstheme="minorHAnsi"/>
          <w:sz w:val="24"/>
          <w:szCs w:val="24"/>
        </w:rPr>
        <w:t xml:space="preserve">Τουλάχιστον </w:t>
      </w:r>
      <w:r w:rsidR="00D95014">
        <w:rPr>
          <w:rFonts w:cstheme="minorHAnsi"/>
          <w:sz w:val="24"/>
          <w:szCs w:val="24"/>
        </w:rPr>
        <w:t>3</w:t>
      </w:r>
      <w:r w:rsidRPr="008C16AE">
        <w:rPr>
          <w:rFonts w:cstheme="minorHAnsi"/>
          <w:sz w:val="24"/>
          <w:szCs w:val="24"/>
        </w:rPr>
        <w:t xml:space="preserve">0 ντοκιμαντέρ προσφορά της ΜΚΟ </w:t>
      </w:r>
      <w:r w:rsidRPr="008C16AE">
        <w:rPr>
          <w:rFonts w:cstheme="minorHAnsi"/>
          <w:sz w:val="24"/>
          <w:szCs w:val="24"/>
          <w:lang w:val="en-US"/>
        </w:rPr>
        <w:t>CAID</w:t>
      </w:r>
      <w:r w:rsidRPr="008C16AE">
        <w:rPr>
          <w:rFonts w:cstheme="minorHAnsi"/>
          <w:sz w:val="24"/>
          <w:szCs w:val="24"/>
        </w:rPr>
        <w:t xml:space="preserve"> από το αρχείο </w:t>
      </w:r>
      <w:r>
        <w:rPr>
          <w:rFonts w:cstheme="minorHAnsi"/>
          <w:sz w:val="24"/>
          <w:szCs w:val="24"/>
        </w:rPr>
        <w:t>της</w:t>
      </w:r>
    </w:p>
    <w:p w:rsidR="00BD3F63" w:rsidRDefault="008A0F76" w:rsidP="008C16AE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Βραδι</w:t>
      </w:r>
      <w:r w:rsidR="008C16AE" w:rsidRPr="008C16AE">
        <w:rPr>
          <w:rFonts w:cstheme="minorHAnsi"/>
          <w:b/>
          <w:sz w:val="24"/>
          <w:szCs w:val="24"/>
        </w:rPr>
        <w:t xml:space="preserve">νή ζώνη με ομιλίες, καφενεία της επιστήμης και </w:t>
      </w:r>
      <w:r w:rsidR="008C16AE" w:rsidRPr="008C16AE">
        <w:rPr>
          <w:rFonts w:cstheme="minorHAnsi"/>
          <w:b/>
          <w:sz w:val="24"/>
          <w:szCs w:val="24"/>
          <w:lang w:val="en-US"/>
        </w:rPr>
        <w:t>debates</w:t>
      </w:r>
      <w:r w:rsidR="008C16AE" w:rsidRPr="008C16AE">
        <w:rPr>
          <w:rFonts w:cstheme="minorHAnsi"/>
          <w:b/>
          <w:sz w:val="24"/>
          <w:szCs w:val="24"/>
        </w:rPr>
        <w:t xml:space="preserve"> </w:t>
      </w:r>
    </w:p>
    <w:p w:rsidR="008C16AE" w:rsidRPr="00BD3F63" w:rsidRDefault="00BD3F63" w:rsidP="00C5541F">
      <w:pPr>
        <w:ind w:left="360" w:firstLine="720"/>
        <w:rPr>
          <w:rFonts w:cstheme="minorHAnsi"/>
          <w:b/>
          <w:sz w:val="24"/>
          <w:szCs w:val="24"/>
        </w:rPr>
      </w:pPr>
      <w:r w:rsidRPr="00BD3F63">
        <w:rPr>
          <w:rFonts w:cstheme="minorHAnsi"/>
          <w:sz w:val="24"/>
          <w:szCs w:val="24"/>
          <w:u w:val="single"/>
        </w:rPr>
        <w:t xml:space="preserve">Κεντρικές ομιλίες: </w:t>
      </w:r>
    </w:p>
    <w:p w:rsidR="008C16AE" w:rsidRPr="008C16AE" w:rsidRDefault="008C16AE" w:rsidP="008C16A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C16AE">
        <w:rPr>
          <w:rFonts w:cstheme="minorHAnsi"/>
          <w:sz w:val="24"/>
          <w:szCs w:val="24"/>
        </w:rPr>
        <w:t xml:space="preserve">ΝΕΥΡΟΕΠΙΣΤΗΜΕΣ: «Τα παιδιά μας θα ζουν μέχρι τα 120 τους χρόνια;», </w:t>
      </w:r>
    </w:p>
    <w:p w:rsidR="008C16AE" w:rsidRDefault="008C16AE" w:rsidP="008C16A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C16AE">
        <w:rPr>
          <w:rFonts w:cstheme="minorHAnsi"/>
          <w:sz w:val="24"/>
          <w:szCs w:val="24"/>
        </w:rPr>
        <w:t xml:space="preserve">ΑΝΑΠΑΡΑΓΩΓΙΚΗ ΒΙΟΛΟΓΙΑ: «H </w:t>
      </w:r>
      <w:r>
        <w:rPr>
          <w:rFonts w:cstheme="minorHAnsi"/>
          <w:sz w:val="24"/>
          <w:szCs w:val="24"/>
        </w:rPr>
        <w:t>γονιμότητα στον επόμενο αιώνα»</w:t>
      </w:r>
    </w:p>
    <w:p w:rsidR="008C16AE" w:rsidRPr="00A12539" w:rsidRDefault="008C16AE" w:rsidP="008C16A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C16AE">
        <w:rPr>
          <w:rFonts w:cstheme="minorHAnsi"/>
          <w:sz w:val="24"/>
          <w:szCs w:val="24"/>
        </w:rPr>
        <w:t>ΕΠΙΔΗΜΙΟΛΟΓΙΑ</w:t>
      </w:r>
      <w:r>
        <w:rPr>
          <w:rFonts w:cstheme="minorHAnsi"/>
          <w:sz w:val="24"/>
          <w:szCs w:val="24"/>
        </w:rPr>
        <w:t>: «Όλη η αλήθεια για τα εμβόλια»</w:t>
      </w:r>
    </w:p>
    <w:p w:rsidR="000A557F" w:rsidRPr="00A12539" w:rsidRDefault="000A557F" w:rsidP="00A1253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12539">
        <w:rPr>
          <w:rFonts w:cstheme="minorHAnsi"/>
          <w:sz w:val="24"/>
          <w:szCs w:val="24"/>
        </w:rPr>
        <w:t xml:space="preserve">ΦΥΣΙΚΗ: </w:t>
      </w:r>
      <w:r w:rsidR="00A12539">
        <w:rPr>
          <w:rFonts w:cstheme="minorHAnsi"/>
          <w:sz w:val="24"/>
          <w:szCs w:val="24"/>
        </w:rPr>
        <w:t>«</w:t>
      </w:r>
      <w:r w:rsidRPr="00A12539">
        <w:rPr>
          <w:rFonts w:ascii="Calibri" w:eastAsia="Times New Roman" w:hAnsi="Calibri" w:cs="Calibri"/>
          <w:color w:val="000000"/>
          <w:lang w:eastAsia="en-GB"/>
        </w:rPr>
        <w:t>Ηχώ από την αρχή του Σύμπαντος</w:t>
      </w:r>
      <w:r w:rsidR="00A12539">
        <w:rPr>
          <w:rFonts w:ascii="Calibri" w:eastAsia="Times New Roman" w:hAnsi="Calibri" w:cs="Calibri"/>
          <w:color w:val="000000"/>
          <w:lang w:eastAsia="en-GB"/>
        </w:rPr>
        <w:t>»</w:t>
      </w:r>
    </w:p>
    <w:p w:rsidR="00D615CE" w:rsidRPr="00A12539" w:rsidRDefault="00A12539" w:rsidP="00D615C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ΦΙΛΟΣΟΦΙΑ ΚΑΙ ΕΠΙΣΤΗΜΗ</w:t>
      </w:r>
      <w:r w:rsidR="00D615CE" w:rsidRPr="00A1253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«</w:t>
      </w:r>
      <w:r w:rsidR="00D615CE" w:rsidRPr="00A12539">
        <w:rPr>
          <w:rFonts w:ascii="Calibri" w:eastAsia="Times New Roman" w:hAnsi="Calibri" w:cs="Calibri"/>
          <w:color w:val="000000"/>
          <w:lang w:eastAsia="en-GB"/>
        </w:rPr>
        <w:t>Μία ιστορία για τον Αριστοτέλη και τα έξυπνα ζώα</w:t>
      </w:r>
      <w:r>
        <w:rPr>
          <w:rFonts w:ascii="Calibri" w:eastAsia="Times New Roman" w:hAnsi="Calibri" w:cs="Calibri"/>
          <w:color w:val="000000"/>
          <w:lang w:eastAsia="en-GB"/>
        </w:rPr>
        <w:t>»</w:t>
      </w:r>
    </w:p>
    <w:p w:rsidR="000A557F" w:rsidRDefault="000A557F" w:rsidP="00A12539">
      <w:pPr>
        <w:pStyle w:val="ListParagraph"/>
        <w:ind w:left="1440"/>
        <w:rPr>
          <w:rFonts w:cstheme="minorHAnsi"/>
          <w:sz w:val="24"/>
          <w:szCs w:val="24"/>
        </w:rPr>
      </w:pPr>
    </w:p>
    <w:p w:rsidR="000A557F" w:rsidRPr="00A12539" w:rsidRDefault="000A557F" w:rsidP="00A12539">
      <w:pPr>
        <w:rPr>
          <w:rFonts w:cstheme="minorHAnsi"/>
          <w:sz w:val="24"/>
          <w:szCs w:val="24"/>
        </w:rPr>
      </w:pPr>
    </w:p>
    <w:p w:rsidR="00210AD1" w:rsidRPr="00A12539" w:rsidRDefault="000A557F" w:rsidP="00A12539">
      <w:pPr>
        <w:ind w:firstLine="720"/>
        <w:rPr>
          <w:rFonts w:cstheme="minorHAnsi"/>
          <w:sz w:val="24"/>
          <w:szCs w:val="24"/>
          <w:u w:val="single"/>
        </w:rPr>
      </w:pPr>
      <w:r w:rsidRPr="00A12539">
        <w:rPr>
          <w:rFonts w:cstheme="minorHAnsi"/>
          <w:sz w:val="24"/>
          <w:szCs w:val="24"/>
          <w:u w:val="single"/>
        </w:rPr>
        <w:t xml:space="preserve">Βραδινή Ζώνη: </w:t>
      </w:r>
      <w:r w:rsidR="00BD3F63" w:rsidRPr="00A12539">
        <w:rPr>
          <w:rFonts w:cstheme="minorHAnsi"/>
          <w:sz w:val="24"/>
          <w:szCs w:val="24"/>
          <w:u w:val="single"/>
        </w:rPr>
        <w:t>Επιστήμη και τέχνη</w:t>
      </w:r>
      <w:r w:rsidR="00C5541F" w:rsidRPr="00A12539">
        <w:rPr>
          <w:rFonts w:cstheme="minorHAnsi"/>
          <w:sz w:val="24"/>
          <w:szCs w:val="24"/>
          <w:u w:val="single"/>
        </w:rPr>
        <w:t xml:space="preserve"> </w:t>
      </w:r>
    </w:p>
    <w:p w:rsidR="00210AD1" w:rsidRPr="00A61275" w:rsidRDefault="00210AD1" w:rsidP="00A12539">
      <w:pPr>
        <w:ind w:left="720"/>
        <w:rPr>
          <w:rFonts w:cstheme="minorHAnsi"/>
          <w:sz w:val="24"/>
          <w:szCs w:val="24"/>
        </w:rPr>
      </w:pPr>
      <w:r w:rsidRPr="00A61275">
        <w:rPr>
          <w:rFonts w:cstheme="minorHAnsi"/>
          <w:sz w:val="24"/>
          <w:szCs w:val="24"/>
        </w:rPr>
        <w:t>1.</w:t>
      </w:r>
      <w:r w:rsidR="00A12539">
        <w:rPr>
          <w:rFonts w:cstheme="minorHAnsi"/>
          <w:sz w:val="24"/>
          <w:szCs w:val="24"/>
        </w:rPr>
        <w:t xml:space="preserve"> </w:t>
      </w:r>
      <w:r w:rsidRPr="00A61275">
        <w:rPr>
          <w:rFonts w:cstheme="minorHAnsi"/>
          <w:sz w:val="24"/>
          <w:szCs w:val="24"/>
        </w:rPr>
        <w:t xml:space="preserve">«Το Σωματίδιο του Θεού» God’s particle από την ομάδα χορού </w:t>
      </w:r>
      <w:r w:rsidR="00C5541F">
        <w:rPr>
          <w:rFonts w:cstheme="minorHAnsi"/>
          <w:sz w:val="24"/>
          <w:szCs w:val="24"/>
        </w:rPr>
        <w:t>«Κ</w:t>
      </w:r>
      <w:r w:rsidRPr="00A61275">
        <w:rPr>
          <w:rFonts w:cstheme="minorHAnsi"/>
          <w:sz w:val="24"/>
          <w:szCs w:val="24"/>
        </w:rPr>
        <w:t>ι όμως κινείται</w:t>
      </w:r>
      <w:r w:rsidR="00C5541F">
        <w:rPr>
          <w:rFonts w:cstheme="minorHAnsi"/>
          <w:sz w:val="24"/>
          <w:szCs w:val="24"/>
        </w:rPr>
        <w:t>»</w:t>
      </w:r>
      <w:r w:rsidRPr="00A61275">
        <w:rPr>
          <w:rFonts w:cstheme="minorHAnsi"/>
          <w:sz w:val="24"/>
          <w:szCs w:val="24"/>
        </w:rPr>
        <w:t xml:space="preserve"> βασισμένο στα κείμενα του Δ. Αποστολάκη και  </w:t>
      </w:r>
      <w:r w:rsidR="00C5541F">
        <w:rPr>
          <w:rFonts w:cstheme="minorHAnsi"/>
          <w:sz w:val="24"/>
          <w:szCs w:val="24"/>
        </w:rPr>
        <w:t>τη συμμετοχή των Χαϊνηδων</w:t>
      </w:r>
      <w:r w:rsidRPr="00A61275">
        <w:rPr>
          <w:rFonts w:cstheme="minorHAnsi"/>
          <w:sz w:val="24"/>
          <w:szCs w:val="24"/>
        </w:rPr>
        <w:t xml:space="preserve"> </w:t>
      </w:r>
    </w:p>
    <w:p w:rsidR="00210AD1" w:rsidRPr="00A61275" w:rsidRDefault="00210AD1" w:rsidP="00A12539">
      <w:pPr>
        <w:ind w:left="720"/>
        <w:rPr>
          <w:rFonts w:cstheme="minorHAnsi"/>
          <w:sz w:val="24"/>
          <w:szCs w:val="24"/>
        </w:rPr>
      </w:pPr>
      <w:r w:rsidRPr="00A61275">
        <w:rPr>
          <w:rFonts w:cstheme="minorHAnsi"/>
          <w:sz w:val="24"/>
          <w:szCs w:val="24"/>
        </w:rPr>
        <w:t>2. «Οι ήχοι του διαστήματος»</w:t>
      </w:r>
      <w:r w:rsidR="00C5541F">
        <w:rPr>
          <w:rFonts w:cstheme="minorHAnsi"/>
          <w:sz w:val="24"/>
          <w:szCs w:val="24"/>
        </w:rPr>
        <w:t>:</w:t>
      </w:r>
      <w:r w:rsidRPr="00A61275">
        <w:rPr>
          <w:rFonts w:cstheme="minorHAnsi"/>
          <w:sz w:val="24"/>
          <w:szCs w:val="24"/>
        </w:rPr>
        <w:t xml:space="preserve"> Αναστασία Μεταλληνού και Βασίλης Κάλφας</w:t>
      </w:r>
    </w:p>
    <w:p w:rsidR="00210AD1" w:rsidRPr="00A61275" w:rsidRDefault="00210AD1" w:rsidP="00A12539">
      <w:pPr>
        <w:ind w:left="720"/>
        <w:rPr>
          <w:rFonts w:cstheme="minorHAnsi"/>
          <w:sz w:val="24"/>
          <w:szCs w:val="24"/>
        </w:rPr>
      </w:pPr>
      <w:r w:rsidRPr="00A61275">
        <w:rPr>
          <w:rFonts w:cstheme="minorHAnsi"/>
          <w:sz w:val="24"/>
          <w:szCs w:val="24"/>
        </w:rPr>
        <w:t xml:space="preserve">3. Εμβιομουσική (bio-music) από </w:t>
      </w:r>
      <w:r w:rsidR="00C5541F">
        <w:rPr>
          <w:rFonts w:cstheme="minorHAnsi"/>
          <w:sz w:val="24"/>
          <w:szCs w:val="24"/>
        </w:rPr>
        <w:t xml:space="preserve">την </w:t>
      </w:r>
      <w:r w:rsidRPr="00A61275">
        <w:rPr>
          <w:rFonts w:cstheme="minorHAnsi"/>
          <w:sz w:val="24"/>
          <w:szCs w:val="24"/>
        </w:rPr>
        <w:t xml:space="preserve">Αγγελική Καθαρίου (Λυρική Τραγουδίστρια) και </w:t>
      </w:r>
      <w:r w:rsidR="00C5541F">
        <w:rPr>
          <w:rFonts w:cstheme="minorHAnsi"/>
          <w:sz w:val="24"/>
          <w:szCs w:val="24"/>
        </w:rPr>
        <w:t xml:space="preserve">τον </w:t>
      </w:r>
      <w:r w:rsidRPr="00A61275">
        <w:rPr>
          <w:rFonts w:cstheme="minorHAnsi"/>
          <w:sz w:val="24"/>
          <w:szCs w:val="24"/>
        </w:rPr>
        <w:t>Λεόντιο Χατζηλεοντιάδη (Συνθέτης και Αναπληρωτής Καθηγητής του Τμήματος Ηλεκτρολόγων Μηχανικών και Μηχανικών Υπολογιστών του Α.Π.Θ)</w:t>
      </w:r>
    </w:p>
    <w:p w:rsidR="00AB3862" w:rsidRDefault="00210AD1" w:rsidP="00A12539">
      <w:pPr>
        <w:ind w:left="720"/>
        <w:rPr>
          <w:rFonts w:cstheme="minorHAnsi"/>
          <w:sz w:val="24"/>
          <w:szCs w:val="24"/>
        </w:rPr>
      </w:pPr>
      <w:r w:rsidRPr="00A61275">
        <w:rPr>
          <w:rFonts w:cstheme="minorHAnsi"/>
          <w:sz w:val="24"/>
          <w:szCs w:val="24"/>
        </w:rPr>
        <w:t>4.</w:t>
      </w:r>
      <w:r w:rsidR="00A12539">
        <w:rPr>
          <w:rFonts w:cstheme="minorHAnsi"/>
          <w:sz w:val="24"/>
          <w:szCs w:val="24"/>
        </w:rPr>
        <w:t xml:space="preserve"> </w:t>
      </w:r>
      <w:r w:rsidRPr="00A61275">
        <w:rPr>
          <w:rFonts w:cstheme="minorHAnsi"/>
          <w:sz w:val="24"/>
          <w:szCs w:val="24"/>
        </w:rPr>
        <w:t>Θεατρική Επιστημονική Παράσταση: Ατομικοί Διάλογοι : Από το σταφιδόψωμο…. στα quartz</w:t>
      </w:r>
    </w:p>
    <w:p w:rsidR="00D615CE" w:rsidRPr="00D615CE" w:rsidRDefault="00D615CE" w:rsidP="00A12539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sz w:val="24"/>
          <w:szCs w:val="24"/>
          <w:lang w:val="en-GB"/>
        </w:rPr>
        <w:t>Blind</w:t>
      </w:r>
      <w:r w:rsidRPr="00A125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GB"/>
        </w:rPr>
        <w:t>Science</w:t>
      </w:r>
      <w:r w:rsidRPr="00A1253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5 νέοι επιστήμονες θα προσπαθήσουν να λύσουν όλες τις απορίες σας σε μόλις 3 λεπτά </w:t>
      </w:r>
    </w:p>
    <w:p w:rsidR="00C5541F" w:rsidRPr="00103917" w:rsidRDefault="00240558" w:rsidP="004567B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Σας περιμ</w:t>
      </w:r>
      <w:r w:rsidR="00842D8B">
        <w:rPr>
          <w:rFonts w:cstheme="minorHAnsi"/>
          <w:b/>
          <w:sz w:val="24"/>
          <w:szCs w:val="24"/>
        </w:rPr>
        <w:t>ένουμε να ανακαλύψουμε μαζί τον κόσμο γύρω μας!</w:t>
      </w:r>
    </w:p>
    <w:p w:rsidR="001B34DC" w:rsidRDefault="001B34D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4567B0" w:rsidRPr="00C5541F" w:rsidRDefault="004567B0" w:rsidP="00C5541F">
      <w:pPr>
        <w:spacing w:line="240" w:lineRule="auto"/>
        <w:rPr>
          <w:rFonts w:cstheme="minorHAnsi"/>
          <w:b/>
          <w:sz w:val="20"/>
          <w:szCs w:val="20"/>
        </w:rPr>
      </w:pPr>
      <w:r w:rsidRPr="00C5541F">
        <w:rPr>
          <w:rFonts w:cstheme="minorHAnsi"/>
          <w:b/>
          <w:sz w:val="20"/>
          <w:szCs w:val="20"/>
        </w:rPr>
        <w:t xml:space="preserve">Τιμή εισιτηρίων </w:t>
      </w:r>
    </w:p>
    <w:p w:rsidR="004567B0" w:rsidRPr="00C5541F" w:rsidRDefault="004567B0" w:rsidP="00C5541F">
      <w:pPr>
        <w:spacing w:after="0" w:line="240" w:lineRule="auto"/>
        <w:rPr>
          <w:rFonts w:cstheme="minorHAnsi"/>
          <w:sz w:val="20"/>
          <w:szCs w:val="20"/>
        </w:rPr>
      </w:pPr>
      <w:r w:rsidRPr="00C5541F">
        <w:rPr>
          <w:rFonts w:cstheme="minorHAnsi"/>
          <w:sz w:val="20"/>
          <w:szCs w:val="20"/>
        </w:rPr>
        <w:t>5 ευρώ ημερήσια είσοδος, ( και 4€ τιμή προπώλησης )</w:t>
      </w:r>
    </w:p>
    <w:p w:rsidR="004567B0" w:rsidRPr="00C5541F" w:rsidRDefault="004567B0" w:rsidP="00C5541F">
      <w:pPr>
        <w:spacing w:after="0" w:line="240" w:lineRule="auto"/>
        <w:rPr>
          <w:rFonts w:cstheme="minorHAnsi"/>
          <w:sz w:val="20"/>
          <w:szCs w:val="20"/>
        </w:rPr>
      </w:pPr>
      <w:r w:rsidRPr="00C5541F">
        <w:rPr>
          <w:rFonts w:cstheme="minorHAnsi"/>
          <w:sz w:val="20"/>
          <w:szCs w:val="20"/>
        </w:rPr>
        <w:t>15 ευρώ πενθήμερη είσοδος</w:t>
      </w:r>
    </w:p>
    <w:p w:rsidR="007B76B6" w:rsidRPr="00C5541F" w:rsidRDefault="004567B0" w:rsidP="00C5541F">
      <w:pPr>
        <w:spacing w:after="0" w:line="240" w:lineRule="auto"/>
        <w:rPr>
          <w:rFonts w:cstheme="minorHAnsi"/>
          <w:sz w:val="20"/>
          <w:szCs w:val="20"/>
        </w:rPr>
      </w:pPr>
      <w:r w:rsidRPr="00C5541F">
        <w:rPr>
          <w:rFonts w:cstheme="minorHAnsi"/>
          <w:sz w:val="20"/>
          <w:szCs w:val="20"/>
        </w:rPr>
        <w:t>Παιδιά κάτω των 6 δωρεάν</w:t>
      </w:r>
    </w:p>
    <w:p w:rsidR="00C5541F" w:rsidRDefault="00C5541F" w:rsidP="00C5541F">
      <w:pPr>
        <w:tabs>
          <w:tab w:val="left" w:pos="1725"/>
        </w:tabs>
        <w:spacing w:line="240" w:lineRule="auto"/>
        <w:rPr>
          <w:rFonts w:cstheme="minorHAnsi"/>
          <w:b/>
          <w:sz w:val="20"/>
          <w:szCs w:val="20"/>
        </w:rPr>
      </w:pPr>
    </w:p>
    <w:p w:rsidR="00B103FF" w:rsidRPr="00C5541F" w:rsidRDefault="00B103FF" w:rsidP="00C5541F">
      <w:pPr>
        <w:tabs>
          <w:tab w:val="left" w:pos="1725"/>
        </w:tabs>
        <w:spacing w:line="240" w:lineRule="auto"/>
        <w:rPr>
          <w:rFonts w:cstheme="minorHAnsi"/>
          <w:b/>
          <w:sz w:val="20"/>
          <w:szCs w:val="20"/>
        </w:rPr>
      </w:pPr>
      <w:r w:rsidRPr="00C5541F">
        <w:rPr>
          <w:rFonts w:cstheme="minorHAnsi"/>
          <w:b/>
          <w:sz w:val="20"/>
          <w:szCs w:val="20"/>
        </w:rPr>
        <w:t>Διοργανωτές:</w:t>
      </w:r>
      <w:r w:rsidRPr="00C5541F">
        <w:rPr>
          <w:rFonts w:cstheme="minorHAnsi"/>
          <w:b/>
          <w:sz w:val="20"/>
          <w:szCs w:val="20"/>
        </w:rPr>
        <w:tab/>
      </w:r>
    </w:p>
    <w:p w:rsidR="00B103FF" w:rsidRPr="00C5541F" w:rsidRDefault="00B103FF" w:rsidP="00C5541F">
      <w:pPr>
        <w:tabs>
          <w:tab w:val="left" w:pos="1725"/>
        </w:tabs>
        <w:spacing w:line="240" w:lineRule="auto"/>
        <w:rPr>
          <w:rFonts w:cstheme="minorHAnsi"/>
          <w:b/>
          <w:sz w:val="20"/>
          <w:szCs w:val="20"/>
        </w:rPr>
      </w:pPr>
      <w:r w:rsidRPr="00C5541F">
        <w:rPr>
          <w:rFonts w:cstheme="minorHAnsi"/>
          <w:b/>
          <w:sz w:val="20"/>
          <w:szCs w:val="20"/>
        </w:rPr>
        <w:t>SciCo - British Council - Σύνδεσμος Υποτρόφων Ιδρύματος Ωνάση</w:t>
      </w:r>
    </w:p>
    <w:p w:rsidR="00B103FF" w:rsidRPr="00C5541F" w:rsidRDefault="00B103FF" w:rsidP="00C5541F">
      <w:pPr>
        <w:spacing w:line="240" w:lineRule="auto"/>
        <w:rPr>
          <w:rFonts w:cstheme="minorHAnsi"/>
          <w:b/>
          <w:sz w:val="20"/>
          <w:szCs w:val="20"/>
        </w:rPr>
      </w:pPr>
      <w:r w:rsidRPr="00C5541F">
        <w:rPr>
          <w:rFonts w:cstheme="minorHAnsi"/>
          <w:b/>
          <w:sz w:val="20"/>
          <w:szCs w:val="20"/>
        </w:rPr>
        <w:t>Υπό την αιγίδα του Δήμου Αθηναίων</w:t>
      </w:r>
    </w:p>
    <w:p w:rsidR="00B103FF" w:rsidRPr="00C5541F" w:rsidRDefault="00B103FF" w:rsidP="00C5541F">
      <w:pPr>
        <w:spacing w:line="240" w:lineRule="auto"/>
        <w:rPr>
          <w:rFonts w:cstheme="minorHAnsi"/>
          <w:sz w:val="20"/>
          <w:szCs w:val="20"/>
        </w:rPr>
      </w:pPr>
      <w:r w:rsidRPr="00C5541F">
        <w:rPr>
          <w:rFonts w:cstheme="minorHAnsi"/>
          <w:b/>
          <w:sz w:val="20"/>
          <w:szCs w:val="20"/>
        </w:rPr>
        <w:t>Με την υποστήριξη:</w:t>
      </w:r>
      <w:r w:rsidRPr="00C5541F">
        <w:rPr>
          <w:rFonts w:cstheme="minorHAnsi"/>
          <w:sz w:val="20"/>
          <w:szCs w:val="20"/>
        </w:rPr>
        <w:t xml:space="preserve"> «Τεχνόπολις» Δήμου Αθηναίων </w:t>
      </w:r>
    </w:p>
    <w:p w:rsidR="00B103FF" w:rsidRPr="00103917" w:rsidRDefault="00B103FF" w:rsidP="00C5541F">
      <w:pPr>
        <w:spacing w:line="240" w:lineRule="auto"/>
        <w:rPr>
          <w:rFonts w:cstheme="minorHAnsi"/>
          <w:b/>
        </w:rPr>
      </w:pPr>
      <w:r w:rsidRPr="00103917">
        <w:rPr>
          <w:rFonts w:cstheme="minorHAnsi"/>
          <w:b/>
        </w:rPr>
        <w:t>Με τη συμμετοχή των:</w:t>
      </w:r>
    </w:p>
    <w:p w:rsidR="004567B0" w:rsidRPr="00103917" w:rsidRDefault="009E41B9" w:rsidP="006A75D7">
      <w:pPr>
        <w:rPr>
          <w:rFonts w:cstheme="minorHAnsi"/>
        </w:rPr>
      </w:pPr>
      <w:r w:rsidRPr="00103917">
        <w:rPr>
          <w:rFonts w:cstheme="minorHAnsi"/>
        </w:rPr>
        <w:t xml:space="preserve">Δήμος Αθηναίων, </w:t>
      </w:r>
      <w:proofErr w:type="spellStart"/>
      <w:r w:rsidRPr="00103917">
        <w:rPr>
          <w:rFonts w:cstheme="minorHAnsi"/>
          <w:lang w:val="en-US"/>
        </w:rPr>
        <w:t>SciCo</w:t>
      </w:r>
      <w:proofErr w:type="spellEnd"/>
      <w:r w:rsidRPr="00103917">
        <w:rPr>
          <w:rFonts w:cstheme="minorHAnsi"/>
        </w:rPr>
        <w:t xml:space="preserve">, </w:t>
      </w:r>
      <w:r w:rsidRPr="00103917">
        <w:rPr>
          <w:rFonts w:cstheme="minorHAnsi"/>
          <w:lang w:val="en-US"/>
        </w:rPr>
        <w:t>British</w:t>
      </w:r>
      <w:r w:rsidRPr="00103917">
        <w:rPr>
          <w:rFonts w:cstheme="minorHAnsi"/>
        </w:rPr>
        <w:t xml:space="preserve"> </w:t>
      </w:r>
      <w:r w:rsidRPr="00103917">
        <w:rPr>
          <w:rFonts w:cstheme="minorHAnsi"/>
          <w:lang w:val="en-US"/>
        </w:rPr>
        <w:t>Council</w:t>
      </w:r>
      <w:r w:rsidRPr="00103917">
        <w:rPr>
          <w:rFonts w:cstheme="minorHAnsi"/>
        </w:rPr>
        <w:t>, Σύνδεσμος Υποτρόφων Ιδρύματος Ωνάση, ‘</w:t>
      </w:r>
      <w:proofErr w:type="spellStart"/>
      <w:r w:rsidR="00103917">
        <w:rPr>
          <w:rFonts w:cstheme="minorHAnsi"/>
        </w:rPr>
        <w:t>Τεχνό</w:t>
      </w:r>
      <w:r w:rsidRPr="00103917">
        <w:rPr>
          <w:rFonts w:cstheme="minorHAnsi"/>
        </w:rPr>
        <w:t>πολις</w:t>
      </w:r>
      <w:proofErr w:type="spellEnd"/>
      <w:r w:rsidRPr="00103917">
        <w:rPr>
          <w:rFonts w:cstheme="minorHAnsi"/>
        </w:rPr>
        <w:t xml:space="preserve">’ Δήμου Αθηναίων, Εκπαιδευτική Ραδιοτηλεόραση Υπουργείου Παιδείας, Δήμος Κηφισιάς, Ε.Ι.Ε, ΕΚΕΦΕ Δημόκριτος, Αστεροσκοπείο Αθηνών, ΕΛΚΕΘΕ, Ερευνητικό Κέντρο Αθηνά, ΚΑΠΕ, Εθνικό Καποδιστριακό Πανεπιστήμιο Αθηνών (ΕΚΠΑ), </w:t>
      </w:r>
      <w:r w:rsidR="00103917">
        <w:rPr>
          <w:rFonts w:cstheme="minorHAnsi"/>
        </w:rPr>
        <w:t xml:space="preserve">Τμήμα Χημείας (ΕΚΠΑ), </w:t>
      </w:r>
      <w:proofErr w:type="spellStart"/>
      <w:r w:rsidR="00103917" w:rsidRPr="006B2A93">
        <w:rPr>
          <w:rFonts w:cstheme="minorHAnsi"/>
        </w:rPr>
        <w:t>Δί</w:t>
      </w:r>
      <w:r w:rsidRPr="006B2A93">
        <w:rPr>
          <w:rFonts w:cstheme="minorHAnsi"/>
        </w:rPr>
        <w:t>χη</w:t>
      </w:r>
      <w:proofErr w:type="spellEnd"/>
      <w:r w:rsidR="00103917">
        <w:rPr>
          <w:rFonts w:cstheme="minorHAnsi"/>
        </w:rPr>
        <w:t xml:space="preserve">, </w:t>
      </w:r>
      <w:proofErr w:type="spellStart"/>
      <w:r w:rsidRPr="00103917">
        <w:rPr>
          <w:rFonts w:cstheme="minorHAnsi"/>
        </w:rPr>
        <w:t>ΝΕΤ</w:t>
      </w:r>
      <w:proofErr w:type="spellEnd"/>
      <w:r w:rsidRPr="00103917">
        <w:rPr>
          <w:rFonts w:cstheme="minorHAnsi"/>
        </w:rPr>
        <w:t xml:space="preserve"> (ΕΚΠΑ), ΣΥ.ΚΕ.ΟΜ (ΕΚΠΑ), Εθνικό Μετσόβιο Πολυτεχνείο (ΕΜΠ), Αριστοτέλειο Πανεπιστήμιο Θεσσαλονίκης, ΔΙΚΑΜ, Πανεπιστήμιο Πατρών, LMS (Πατρών), </w:t>
      </w:r>
      <w:proofErr w:type="spellStart"/>
      <w:r w:rsidRPr="00103917">
        <w:rPr>
          <w:rFonts w:cstheme="minorHAnsi"/>
        </w:rPr>
        <w:t>URacingP</w:t>
      </w:r>
      <w:proofErr w:type="spellEnd"/>
      <w:r w:rsidRPr="00103917">
        <w:rPr>
          <w:rFonts w:cstheme="minorHAnsi"/>
        </w:rPr>
        <w:t xml:space="preserve"> (Πατρών), Πανεπιστήμιο Πελοποννήσου, Πανεπιστήμιο Μακεδονίας, </w:t>
      </w:r>
      <w:proofErr w:type="spellStart"/>
      <w:r w:rsidRPr="00103917">
        <w:rPr>
          <w:rFonts w:cstheme="minorHAnsi"/>
        </w:rPr>
        <w:t>Sonorcities</w:t>
      </w:r>
      <w:proofErr w:type="spellEnd"/>
      <w:r w:rsidRPr="00103917">
        <w:rPr>
          <w:rFonts w:cstheme="minorHAnsi"/>
        </w:rPr>
        <w:t xml:space="preserve">, </w:t>
      </w:r>
      <w:proofErr w:type="spellStart"/>
      <w:r w:rsidRPr="00103917">
        <w:rPr>
          <w:rFonts w:cstheme="minorHAnsi"/>
        </w:rPr>
        <w:t>Πάντειο</w:t>
      </w:r>
      <w:proofErr w:type="spellEnd"/>
      <w:r w:rsidRPr="00103917">
        <w:rPr>
          <w:rFonts w:cstheme="minorHAnsi"/>
        </w:rPr>
        <w:t xml:space="preserve"> Πανεπιστήμιο, Εργαστήριο Διαφήμισης και Δημοσίων Σχέσεων, ΜΙΟ-ECSDE, </w:t>
      </w:r>
      <w:proofErr w:type="spellStart"/>
      <w:r w:rsidRPr="00103917">
        <w:rPr>
          <w:rFonts w:cstheme="minorHAnsi"/>
        </w:rPr>
        <w:t>MEdIES</w:t>
      </w:r>
      <w:proofErr w:type="spellEnd"/>
      <w:r w:rsidRPr="00103917">
        <w:rPr>
          <w:rFonts w:cstheme="minorHAnsi"/>
        </w:rPr>
        <w:t xml:space="preserve">, </w:t>
      </w:r>
      <w:proofErr w:type="spellStart"/>
      <w:r w:rsidRPr="00103917">
        <w:rPr>
          <w:rFonts w:cstheme="minorHAnsi"/>
        </w:rPr>
        <w:t>GWP</w:t>
      </w:r>
      <w:proofErr w:type="spellEnd"/>
      <w:r w:rsidRPr="00103917">
        <w:rPr>
          <w:rFonts w:cstheme="minorHAnsi"/>
        </w:rPr>
        <w:t xml:space="preserve">-Med,  Ένωση Ελλήνων Φυσικών, Ένωση Ελλήνων Χημικών, ΕΚΦΕ Νέας Σμύρνης, Ειδικός </w:t>
      </w:r>
      <w:proofErr w:type="spellStart"/>
      <w:r w:rsidRPr="00103917">
        <w:rPr>
          <w:rFonts w:cstheme="minorHAnsi"/>
        </w:rPr>
        <w:t>Διαβαθμιδικός</w:t>
      </w:r>
      <w:proofErr w:type="spellEnd"/>
      <w:r w:rsidRPr="00103917">
        <w:rPr>
          <w:rFonts w:cstheme="minorHAnsi"/>
        </w:rPr>
        <w:t xml:space="preserve"> Σύνδεσμος Νομού Αττικής (ΕΔΣΝΑ), Σύμβουλοι - Μελετητές Περιβαλλοντικών Έργων (ΕΠΤΑ), Ελληνική Εταιρία για τις Νευροεπιστήμες, Ελληνική Κρυσταλλογραφική Εταιρία, Ελληνική Γεωλογική Εταιρία - ΕΠΙΤΡΟΠΗ ΔΙΔΑΚΤΙΚΗΣ ΤΩΝ </w:t>
      </w:r>
      <w:proofErr w:type="spellStart"/>
      <w:r w:rsidRPr="00103917">
        <w:rPr>
          <w:rFonts w:cstheme="minorHAnsi"/>
        </w:rPr>
        <w:t>ΓΕΩΕΠΙΣΤΗΜΩΝ,GEO</w:t>
      </w:r>
      <w:proofErr w:type="spellEnd"/>
      <w:r w:rsidRPr="00103917">
        <w:rPr>
          <w:rFonts w:cstheme="minorHAnsi"/>
        </w:rPr>
        <w:t xml:space="preserve">-schools, Διερευνητική Μάθηση, Σύλλογος Ελλήνων Ωκεανογράφων, Ινστιτούτου Γνωσιακής </w:t>
      </w:r>
      <w:r w:rsidR="00CC49B8">
        <w:rPr>
          <w:rFonts w:cstheme="minorHAnsi"/>
        </w:rPr>
        <w:t xml:space="preserve"> </w:t>
      </w:r>
      <w:r w:rsidRPr="00103917">
        <w:rPr>
          <w:rFonts w:cstheme="minorHAnsi"/>
        </w:rPr>
        <w:t xml:space="preserve">Έρευνας και Τεχνολογίας, Ελληνική Αστρονομική Ένωση, Aστρονομική </w:t>
      </w:r>
      <w:r w:rsidR="00CC49B8">
        <w:rPr>
          <w:rFonts w:cstheme="minorHAnsi"/>
        </w:rPr>
        <w:t xml:space="preserve"> </w:t>
      </w:r>
      <w:r w:rsidRPr="00103917">
        <w:rPr>
          <w:rFonts w:cstheme="minorHAnsi"/>
        </w:rPr>
        <w:t>Ένωση Σπάρτης, EPSON, CAI</w:t>
      </w:r>
      <w:r w:rsidRPr="00103917">
        <w:rPr>
          <w:rFonts w:cstheme="minorHAnsi"/>
          <w:lang w:val="en-US"/>
        </w:rPr>
        <w:t>D</w:t>
      </w:r>
      <w:r w:rsidRPr="00103917">
        <w:rPr>
          <w:rFonts w:cstheme="minorHAnsi"/>
        </w:rPr>
        <w:t xml:space="preserve">, </w:t>
      </w:r>
      <w:r w:rsidR="001B34DC">
        <w:rPr>
          <w:rFonts w:cstheme="minorHAnsi"/>
        </w:rPr>
        <w:t xml:space="preserve">Εκπαιδευτήρια </w:t>
      </w:r>
      <w:proofErr w:type="spellStart"/>
      <w:r w:rsidR="001B34DC">
        <w:rPr>
          <w:rFonts w:cstheme="minorHAnsi"/>
        </w:rPr>
        <w:t>Κωστέα</w:t>
      </w:r>
      <w:proofErr w:type="spellEnd"/>
      <w:r w:rsidR="001B34DC">
        <w:rPr>
          <w:rFonts w:cstheme="minorHAnsi"/>
        </w:rPr>
        <w:t xml:space="preserve"> Γείτονα</w:t>
      </w:r>
      <w:r w:rsidRPr="00103917">
        <w:rPr>
          <w:rFonts w:cstheme="minorHAnsi"/>
        </w:rPr>
        <w:t xml:space="preserve">, Εκπαιδευτήρια Δούκα, </w:t>
      </w:r>
      <w:r w:rsidR="00CC49B8">
        <w:rPr>
          <w:rFonts w:cstheme="minorHAnsi"/>
        </w:rPr>
        <w:t xml:space="preserve"> </w:t>
      </w:r>
      <w:proofErr w:type="spellStart"/>
      <w:r w:rsidRPr="00103917">
        <w:rPr>
          <w:rFonts w:cstheme="minorHAnsi"/>
        </w:rPr>
        <w:t>Γεννάδειος</w:t>
      </w:r>
      <w:proofErr w:type="spellEnd"/>
      <w:r w:rsidRPr="00103917">
        <w:rPr>
          <w:rFonts w:cstheme="minorHAnsi"/>
        </w:rPr>
        <w:t xml:space="preserve"> Σχολή, 15ο ΓΕΛ Αθήνας, 2ο Λύκειο Γλυφάδας, ΕΠΑΛ Αργυρούπολης, Γυμνάσιο Μεταμόρφωσης</w:t>
      </w:r>
    </w:p>
    <w:sectPr w:rsidR="004567B0" w:rsidRPr="00103917" w:rsidSect="00012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CB5983"/>
    <w:multiLevelType w:val="hybridMultilevel"/>
    <w:tmpl w:val="A2063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378FD"/>
    <w:multiLevelType w:val="hybridMultilevel"/>
    <w:tmpl w:val="8CCA9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10F35"/>
    <w:multiLevelType w:val="hybridMultilevel"/>
    <w:tmpl w:val="352AE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012D5"/>
    <w:rsid w:val="000125F2"/>
    <w:rsid w:val="000A557F"/>
    <w:rsid w:val="000C5690"/>
    <w:rsid w:val="00103917"/>
    <w:rsid w:val="00112D4C"/>
    <w:rsid w:val="001B34DC"/>
    <w:rsid w:val="00210AD1"/>
    <w:rsid w:val="00240558"/>
    <w:rsid w:val="00383466"/>
    <w:rsid w:val="004567B0"/>
    <w:rsid w:val="004674F2"/>
    <w:rsid w:val="004B290B"/>
    <w:rsid w:val="005C1E3E"/>
    <w:rsid w:val="006A2A7D"/>
    <w:rsid w:val="006A75D7"/>
    <w:rsid w:val="006B2A93"/>
    <w:rsid w:val="006B75E6"/>
    <w:rsid w:val="007012D5"/>
    <w:rsid w:val="00706E1E"/>
    <w:rsid w:val="007B76B6"/>
    <w:rsid w:val="00842D8B"/>
    <w:rsid w:val="008A0F76"/>
    <w:rsid w:val="008A14D6"/>
    <w:rsid w:val="008C16AE"/>
    <w:rsid w:val="008D39DA"/>
    <w:rsid w:val="0094768A"/>
    <w:rsid w:val="009C45AA"/>
    <w:rsid w:val="009E41B9"/>
    <w:rsid w:val="00A12539"/>
    <w:rsid w:val="00A61275"/>
    <w:rsid w:val="00AB3862"/>
    <w:rsid w:val="00B103FF"/>
    <w:rsid w:val="00BD3F63"/>
    <w:rsid w:val="00C5541F"/>
    <w:rsid w:val="00CC49B8"/>
    <w:rsid w:val="00CF2890"/>
    <w:rsid w:val="00D41A86"/>
    <w:rsid w:val="00D615CE"/>
    <w:rsid w:val="00D73797"/>
    <w:rsid w:val="00D84AD5"/>
    <w:rsid w:val="00D95014"/>
    <w:rsid w:val="00DD109A"/>
    <w:rsid w:val="00E0172D"/>
    <w:rsid w:val="00E1127F"/>
    <w:rsid w:val="00F45C9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8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8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731</Words>
  <Characters>4168</Characters>
  <Application>Microsoft Word 12.1.2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5118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Svinou A.</dc:creator>
  <cp:lastModifiedBy>Dora</cp:lastModifiedBy>
  <cp:revision>7</cp:revision>
  <cp:lastPrinted>2014-04-08T15:08:00Z</cp:lastPrinted>
  <dcterms:created xsi:type="dcterms:W3CDTF">2014-04-09T17:03:00Z</dcterms:created>
  <dcterms:modified xsi:type="dcterms:W3CDTF">2014-04-10T07:37:00Z</dcterms:modified>
</cp:coreProperties>
</file>